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FB" w:rsidRDefault="006972FB" w:rsidP="006972FB">
      <w:pPr>
        <w:jc w:val="center"/>
      </w:pPr>
      <w:r>
        <w:rPr>
          <w:noProof/>
        </w:rPr>
        <w:drawing>
          <wp:inline distT="0" distB="0" distL="0" distR="0">
            <wp:extent cx="848995" cy="783590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FB" w:rsidRDefault="006972FB" w:rsidP="006972FB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 xml:space="preserve">СОВЕТ ДЕПУТАТОВ </w:t>
      </w:r>
    </w:p>
    <w:p w:rsidR="006972FB" w:rsidRDefault="006972FB" w:rsidP="006972FB">
      <w:pPr>
        <w:jc w:val="center"/>
      </w:pPr>
      <w:r>
        <w:rPr>
          <w:rStyle w:val="a3"/>
          <w:color w:val="333333"/>
          <w:sz w:val="40"/>
          <w:szCs w:val="40"/>
        </w:rPr>
        <w:t>муниципального  округа</w:t>
      </w:r>
    </w:p>
    <w:p w:rsidR="006972FB" w:rsidRDefault="006972FB" w:rsidP="006972F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ПРЕОБРАЖЕНСКОЕ</w:t>
      </w:r>
    </w:p>
    <w:p w:rsidR="006972FB" w:rsidRDefault="006972FB" w:rsidP="006972FB">
      <w:pPr>
        <w:jc w:val="center"/>
        <w:rPr>
          <w:b/>
          <w:color w:val="000000"/>
          <w:sz w:val="40"/>
          <w:szCs w:val="40"/>
        </w:rPr>
      </w:pPr>
    </w:p>
    <w:p w:rsidR="006972FB" w:rsidRDefault="006972FB" w:rsidP="006972F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6972FB" w:rsidRDefault="006972FB" w:rsidP="006972FB">
      <w:pPr>
        <w:rPr>
          <w:b/>
          <w:sz w:val="28"/>
          <w:szCs w:val="28"/>
        </w:rPr>
      </w:pPr>
    </w:p>
    <w:p w:rsidR="006972FB" w:rsidRDefault="006972FB" w:rsidP="006972FB">
      <w:pPr>
        <w:rPr>
          <w:b/>
        </w:rPr>
      </w:pPr>
      <w:r>
        <w:rPr>
          <w:b/>
        </w:rPr>
        <w:t>18.07.2018г.№ 08/01</w:t>
      </w:r>
    </w:p>
    <w:p w:rsidR="006972FB" w:rsidRDefault="006972FB" w:rsidP="006972FB">
      <w:pPr>
        <w:rPr>
          <w:b/>
        </w:rPr>
      </w:pPr>
    </w:p>
    <w:p w:rsidR="006972FB" w:rsidRPr="00A12183" w:rsidRDefault="006972FB" w:rsidP="006972FB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>О  согласовании направления</w:t>
      </w:r>
    </w:p>
    <w:p w:rsidR="006972FB" w:rsidRPr="00A12183" w:rsidRDefault="006972FB" w:rsidP="006972FB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>средств стимулирования управы</w:t>
      </w:r>
    </w:p>
    <w:p w:rsidR="006972FB" w:rsidRPr="00A12183" w:rsidRDefault="006972FB" w:rsidP="006972FB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>района Преображенское города</w:t>
      </w:r>
    </w:p>
    <w:p w:rsidR="006972FB" w:rsidRPr="00A12183" w:rsidRDefault="006972FB" w:rsidP="006972FB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>Москвы на проведение мероприятий</w:t>
      </w:r>
    </w:p>
    <w:p w:rsidR="006972FB" w:rsidRPr="00A12183" w:rsidRDefault="006972FB" w:rsidP="006972FB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>по реализации Комплексных схем</w:t>
      </w:r>
    </w:p>
    <w:p w:rsidR="006972FB" w:rsidRPr="00A12183" w:rsidRDefault="006972FB" w:rsidP="006972FB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>организации дорожного движения</w:t>
      </w:r>
    </w:p>
    <w:p w:rsidR="006972FB" w:rsidRPr="00A12183" w:rsidRDefault="006972FB" w:rsidP="006972FB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 xml:space="preserve">района Преображенское ВАО </w:t>
      </w:r>
    </w:p>
    <w:p w:rsidR="006972FB" w:rsidRPr="00A12183" w:rsidRDefault="006972FB" w:rsidP="006972FB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>города Москвы в 2018  году из резерва</w:t>
      </w:r>
    </w:p>
    <w:p w:rsidR="006972FB" w:rsidRPr="00A12183" w:rsidRDefault="006972FB" w:rsidP="006972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972FB" w:rsidRPr="00A12183" w:rsidRDefault="006972FB" w:rsidP="006972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8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Москвы от 26 декабря 2012 года № 849-ПП «О стимулировании управ районов города Москвы» и обращением управы района Преображенское города Москвы от 17 июля 2018 года №756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83">
        <w:rPr>
          <w:rFonts w:ascii="Times New Roman" w:hAnsi="Times New Roman" w:cs="Times New Roman"/>
          <w:sz w:val="24"/>
          <w:szCs w:val="24"/>
        </w:rPr>
        <w:t>исх. Совет депутатов муниципального округа Преображенское решил:</w:t>
      </w:r>
    </w:p>
    <w:p w:rsidR="006972FB" w:rsidRPr="00A12183" w:rsidRDefault="006972FB" w:rsidP="006972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83">
        <w:rPr>
          <w:rFonts w:ascii="Times New Roman" w:hAnsi="Times New Roman" w:cs="Times New Roman"/>
          <w:sz w:val="24"/>
          <w:szCs w:val="24"/>
        </w:rPr>
        <w:t xml:space="preserve">1. Согласовать направление  средств стимулирования управы района Преображенское города Москвы на мероприятия по  реализации Комплексных схем организации дорожного движения (КСОДД) и решений Окружной комиссии по безопасности дорожного движения  района Преображенское ВАО города Москвы в 2018 году из резерва, согласно решения СД МО Преображенское от </w:t>
      </w:r>
      <w:r>
        <w:rPr>
          <w:rFonts w:ascii="Times New Roman" w:hAnsi="Times New Roman" w:cs="Times New Roman"/>
          <w:sz w:val="24"/>
          <w:szCs w:val="24"/>
        </w:rPr>
        <w:t>03.03.2018г.</w:t>
      </w:r>
      <w:r w:rsidRPr="00A12183">
        <w:rPr>
          <w:rFonts w:ascii="Times New Roman" w:hAnsi="Times New Roman" w:cs="Times New Roman"/>
          <w:sz w:val="24"/>
          <w:szCs w:val="24"/>
        </w:rPr>
        <w:t xml:space="preserve"> №04/04 (приложение ).</w:t>
      </w:r>
    </w:p>
    <w:p w:rsidR="006972FB" w:rsidRPr="00A12183" w:rsidRDefault="006972FB" w:rsidP="006972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83">
        <w:rPr>
          <w:rFonts w:ascii="Times New Roman" w:hAnsi="Times New Roman" w:cs="Times New Roman"/>
          <w:sz w:val="24"/>
          <w:szCs w:val="24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«Интернет».</w:t>
      </w:r>
    </w:p>
    <w:p w:rsidR="006972FB" w:rsidRPr="00A12183" w:rsidRDefault="006972FB" w:rsidP="006972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83">
        <w:rPr>
          <w:rFonts w:ascii="Times New Roman" w:hAnsi="Times New Roman" w:cs="Times New Roman"/>
          <w:sz w:val="24"/>
          <w:szCs w:val="24"/>
        </w:rPr>
        <w:t>3.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972FB" w:rsidRPr="00A12183" w:rsidRDefault="006972FB" w:rsidP="006972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83">
        <w:rPr>
          <w:rFonts w:ascii="Times New Roman" w:hAnsi="Times New Roman" w:cs="Times New Roman"/>
          <w:sz w:val="24"/>
          <w:szCs w:val="24"/>
        </w:rPr>
        <w:t>4. Контроль за выполнением настоящего решения возложить на главу муниципального округа  Н.И.Иноземцеву.</w:t>
      </w:r>
    </w:p>
    <w:p w:rsidR="006972FB" w:rsidRDefault="006972FB" w:rsidP="006972FB"/>
    <w:p w:rsidR="006972FB" w:rsidRPr="00A12183" w:rsidRDefault="006972FB" w:rsidP="006972F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72FB" w:rsidRPr="00A12183" w:rsidRDefault="006972FB" w:rsidP="006972F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  <w:r w:rsidRPr="00A12183">
        <w:rPr>
          <w:rFonts w:ascii="Times New Roman" w:hAnsi="Times New Roman" w:cs="Times New Roman"/>
          <w:b/>
          <w:sz w:val="24"/>
          <w:szCs w:val="24"/>
        </w:rPr>
        <w:tab/>
      </w:r>
    </w:p>
    <w:p w:rsidR="006972FB" w:rsidRPr="00A12183" w:rsidRDefault="006972FB" w:rsidP="006972F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12183">
        <w:rPr>
          <w:rFonts w:ascii="Times New Roman" w:hAnsi="Times New Roman" w:cs="Times New Roman"/>
          <w:b/>
          <w:sz w:val="24"/>
          <w:szCs w:val="24"/>
        </w:rPr>
        <w:t xml:space="preserve">округа Преображенское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2183">
        <w:rPr>
          <w:rFonts w:ascii="Times New Roman" w:hAnsi="Times New Roman" w:cs="Times New Roman"/>
          <w:b/>
          <w:sz w:val="24"/>
          <w:szCs w:val="24"/>
        </w:rPr>
        <w:t xml:space="preserve"> Н.И. Иноземцева  </w:t>
      </w:r>
    </w:p>
    <w:p w:rsidR="006972FB" w:rsidRPr="00E562F6" w:rsidRDefault="006972FB" w:rsidP="006972F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972FB" w:rsidRDefault="006972FB" w:rsidP="006972FB"/>
    <w:p w:rsidR="006972FB" w:rsidRDefault="006972FB" w:rsidP="006972FB">
      <w:pPr>
        <w:sectPr w:rsidR="006972FB" w:rsidSect="00A12183">
          <w:pgSz w:w="11906" w:h="16838"/>
          <w:pgMar w:top="1134" w:right="1418" w:bottom="1134" w:left="1276" w:header="709" w:footer="709" w:gutter="0"/>
          <w:cols w:space="708"/>
          <w:docGrid w:linePitch="360"/>
        </w:sectPr>
      </w:pPr>
    </w:p>
    <w:p w:rsidR="006972FB" w:rsidRPr="00B500EB" w:rsidRDefault="006972FB" w:rsidP="006972FB">
      <w:pPr>
        <w:jc w:val="right"/>
        <w:rPr>
          <w:b/>
        </w:rPr>
      </w:pPr>
      <w:r w:rsidRPr="00B500EB">
        <w:rPr>
          <w:b/>
        </w:rPr>
        <w:lastRenderedPageBreak/>
        <w:t>Приложение</w:t>
      </w:r>
    </w:p>
    <w:p w:rsidR="006972FB" w:rsidRPr="00B500EB" w:rsidRDefault="006972FB" w:rsidP="006972FB">
      <w:pPr>
        <w:jc w:val="right"/>
        <w:rPr>
          <w:b/>
        </w:rPr>
      </w:pPr>
      <w:r w:rsidRPr="00B500EB">
        <w:rPr>
          <w:b/>
        </w:rPr>
        <w:t>к решению Совета депутатов</w:t>
      </w:r>
    </w:p>
    <w:p w:rsidR="006972FB" w:rsidRPr="00B500EB" w:rsidRDefault="006972FB" w:rsidP="006972FB">
      <w:pPr>
        <w:jc w:val="right"/>
        <w:rPr>
          <w:b/>
        </w:rPr>
      </w:pPr>
      <w:r w:rsidRPr="00B500EB">
        <w:rPr>
          <w:b/>
        </w:rPr>
        <w:t>муниципального округа Преображенское</w:t>
      </w:r>
    </w:p>
    <w:p w:rsidR="006972FB" w:rsidRPr="00B500EB" w:rsidRDefault="006972FB" w:rsidP="006972FB">
      <w:pPr>
        <w:jc w:val="right"/>
        <w:rPr>
          <w:b/>
        </w:rPr>
      </w:pPr>
      <w:r w:rsidRPr="00B500EB">
        <w:rPr>
          <w:b/>
        </w:rPr>
        <w:t xml:space="preserve">от </w:t>
      </w:r>
      <w:r>
        <w:rPr>
          <w:b/>
        </w:rPr>
        <w:t xml:space="preserve">18 июля </w:t>
      </w:r>
      <w:r w:rsidRPr="00B500EB">
        <w:rPr>
          <w:b/>
        </w:rPr>
        <w:t xml:space="preserve"> 2018 года №</w:t>
      </w:r>
      <w:r>
        <w:rPr>
          <w:b/>
        </w:rPr>
        <w:t>08/01</w:t>
      </w:r>
    </w:p>
    <w:p w:rsidR="006972FB" w:rsidRPr="00B500EB" w:rsidRDefault="006972FB" w:rsidP="006972FB">
      <w:pPr>
        <w:jc w:val="right"/>
        <w:rPr>
          <w:b/>
        </w:rPr>
      </w:pPr>
    </w:p>
    <w:p w:rsidR="006972FB" w:rsidRPr="00B500EB" w:rsidRDefault="006972FB" w:rsidP="006972FB">
      <w:pPr>
        <w:jc w:val="center"/>
        <w:rPr>
          <w:b/>
        </w:rPr>
      </w:pPr>
      <w:r w:rsidRPr="00B500EB">
        <w:rPr>
          <w:b/>
        </w:rPr>
        <w:t>Мероприятия по реализации Комплексных схем организации дорожного движения (КСОДД) и решений Окружной комиссии по безопасности дорожного движения района Преображенское Восточного административного округа города МОСКВЫ в 2018 году</w:t>
      </w:r>
    </w:p>
    <w:tbl>
      <w:tblPr>
        <w:tblStyle w:val="a6"/>
        <w:tblW w:w="14992" w:type="dxa"/>
        <w:tblLayout w:type="fixed"/>
        <w:tblLook w:val="04A0"/>
      </w:tblPr>
      <w:tblGrid>
        <w:gridCol w:w="576"/>
        <w:gridCol w:w="2226"/>
        <w:gridCol w:w="2409"/>
        <w:gridCol w:w="3240"/>
        <w:gridCol w:w="21"/>
        <w:gridCol w:w="1134"/>
        <w:gridCol w:w="3506"/>
        <w:gridCol w:w="37"/>
        <w:gridCol w:w="1843"/>
      </w:tblGrid>
      <w:tr w:rsidR="006972FB" w:rsidRPr="00B500EB" w:rsidTr="00E259A5">
        <w:trPr>
          <w:trHeight w:val="659"/>
        </w:trPr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п/п</w:t>
            </w:r>
          </w:p>
        </w:tc>
        <w:tc>
          <w:tcPr>
            <w:tcW w:w="2226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Адрес объекта</w:t>
            </w:r>
          </w:p>
        </w:tc>
        <w:tc>
          <w:tcPr>
            <w:tcW w:w="2409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Конкретные мероприятия</w:t>
            </w:r>
          </w:p>
        </w:tc>
        <w:tc>
          <w:tcPr>
            <w:tcW w:w="3240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Виды работ</w:t>
            </w:r>
          </w:p>
        </w:tc>
        <w:tc>
          <w:tcPr>
            <w:tcW w:w="1155" w:type="dxa"/>
            <w:gridSpan w:val="2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Объем</w:t>
            </w:r>
          </w:p>
        </w:tc>
        <w:tc>
          <w:tcPr>
            <w:tcW w:w="3506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Ед. измерения (шт.,кв.м.,п.м., м., ед., объект)</w:t>
            </w:r>
          </w:p>
        </w:tc>
        <w:tc>
          <w:tcPr>
            <w:tcW w:w="1880" w:type="dxa"/>
            <w:gridSpan w:val="2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Затраты (руб.)</w:t>
            </w:r>
          </w:p>
        </w:tc>
      </w:tr>
      <w:tr w:rsidR="006972FB" w:rsidRPr="00B500EB" w:rsidTr="00E259A5">
        <w:trPr>
          <w:trHeight w:val="369"/>
        </w:trPr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1</w:t>
            </w:r>
          </w:p>
        </w:tc>
        <w:tc>
          <w:tcPr>
            <w:tcW w:w="14416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Мероприятие на выполнение строительно-монтажных работ (СМР) после получения проектно-сметной документации (ПСД) по мероприятиям организации безопасности дорожного движения района Преображенское согласно Решением Совета Депутатов муниципального округа Преображенское от 13.03.2018 года № 04/04</w:t>
            </w:r>
          </w:p>
        </w:tc>
      </w:tr>
      <w:tr w:rsidR="006972FB" w:rsidRPr="00B500EB" w:rsidTr="00E259A5">
        <w:trPr>
          <w:trHeight w:val="674"/>
        </w:trPr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1</w:t>
            </w:r>
          </w:p>
        </w:tc>
        <w:tc>
          <w:tcPr>
            <w:tcW w:w="2226" w:type="dxa"/>
            <w:vMerge w:val="restart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Устройство уширения тротуара, парковки и  устройство нерегулируемых пешеходных тротуаров по адресу:</w:t>
            </w:r>
            <w:r w:rsidRPr="00B500EB">
              <w:t xml:space="preserve"> </w:t>
            </w:r>
            <w:r w:rsidRPr="00B500EB">
              <w:rPr>
                <w:b/>
              </w:rPr>
              <w:t>Преображенская площадь д.8 (Бизнес-центр)</w:t>
            </w:r>
          </w:p>
        </w:tc>
        <w:tc>
          <w:tcPr>
            <w:tcW w:w="2409" w:type="dxa"/>
            <w:vMerge w:val="restart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261" w:type="dxa"/>
            <w:gridSpan w:val="2"/>
            <w:vMerge w:val="restart"/>
          </w:tcPr>
          <w:p w:rsidR="006972FB" w:rsidRPr="00B500EB" w:rsidRDefault="006972FB" w:rsidP="00E259A5">
            <w:r w:rsidRPr="00B500EB">
              <w:t>Устройство уширения тротуара, парковки и  устройство нерегулируемых пешеходных тротуаров</w:t>
            </w:r>
          </w:p>
        </w:tc>
        <w:tc>
          <w:tcPr>
            <w:tcW w:w="1134" w:type="dxa"/>
            <w:vMerge w:val="restart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43" w:type="dxa"/>
            <w:gridSpan w:val="2"/>
            <w:vMerge w:val="restart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43" w:type="dxa"/>
            <w:vMerge w:val="restart"/>
          </w:tcPr>
          <w:p w:rsidR="006972FB" w:rsidRPr="00B500EB" w:rsidRDefault="006972FB" w:rsidP="00E259A5">
            <w:r w:rsidRPr="00B500EB">
              <w:t>1 284 201,33</w:t>
            </w:r>
            <w:r w:rsidRPr="00B500EB">
              <w:tab/>
            </w:r>
          </w:p>
        </w:tc>
      </w:tr>
      <w:tr w:rsidR="006972FB" w:rsidRPr="00B500EB" w:rsidTr="00E259A5">
        <w:trPr>
          <w:trHeight w:val="2136"/>
        </w:trPr>
        <w:tc>
          <w:tcPr>
            <w:tcW w:w="576" w:type="dxa"/>
          </w:tcPr>
          <w:p w:rsidR="006972FB" w:rsidRPr="00B500EB" w:rsidRDefault="006972FB" w:rsidP="00E259A5"/>
        </w:tc>
        <w:tc>
          <w:tcPr>
            <w:tcW w:w="2226" w:type="dxa"/>
            <w:vMerge/>
          </w:tcPr>
          <w:p w:rsidR="006972FB" w:rsidRPr="00B500EB" w:rsidRDefault="006972FB" w:rsidP="00E259A5"/>
        </w:tc>
        <w:tc>
          <w:tcPr>
            <w:tcW w:w="2409" w:type="dxa"/>
            <w:vMerge/>
          </w:tcPr>
          <w:p w:rsidR="006972FB" w:rsidRPr="00B500EB" w:rsidRDefault="006972FB" w:rsidP="00E259A5"/>
        </w:tc>
        <w:tc>
          <w:tcPr>
            <w:tcW w:w="3261" w:type="dxa"/>
            <w:gridSpan w:val="2"/>
            <w:vMerge/>
          </w:tcPr>
          <w:p w:rsidR="006972FB" w:rsidRPr="00B500EB" w:rsidRDefault="006972FB" w:rsidP="00E259A5"/>
        </w:tc>
        <w:tc>
          <w:tcPr>
            <w:tcW w:w="1134" w:type="dxa"/>
            <w:vMerge/>
          </w:tcPr>
          <w:p w:rsidR="006972FB" w:rsidRPr="00B500EB" w:rsidRDefault="006972FB" w:rsidP="00E259A5"/>
        </w:tc>
        <w:tc>
          <w:tcPr>
            <w:tcW w:w="3543" w:type="dxa"/>
            <w:gridSpan w:val="2"/>
            <w:vMerge/>
          </w:tcPr>
          <w:p w:rsidR="006972FB" w:rsidRPr="00B500EB" w:rsidRDefault="006972FB" w:rsidP="00E259A5"/>
        </w:tc>
        <w:tc>
          <w:tcPr>
            <w:tcW w:w="1843" w:type="dxa"/>
            <w:vMerge/>
          </w:tcPr>
          <w:p w:rsidR="006972FB" w:rsidRPr="00B500EB" w:rsidRDefault="006972FB" w:rsidP="00E259A5"/>
        </w:tc>
      </w:tr>
      <w:tr w:rsidR="006972FB" w:rsidRPr="00B500EB" w:rsidTr="00E259A5">
        <w:trPr>
          <w:trHeight w:val="383"/>
        </w:trPr>
        <w:tc>
          <w:tcPr>
            <w:tcW w:w="13149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1 284 201,33</w:t>
            </w:r>
            <w:r w:rsidRPr="00B500EB">
              <w:rPr>
                <w:b/>
              </w:rPr>
              <w:tab/>
            </w:r>
          </w:p>
        </w:tc>
      </w:tr>
      <w:tr w:rsidR="006972FB" w:rsidRPr="00B500EB" w:rsidTr="00E259A5">
        <w:trPr>
          <w:trHeight w:val="416"/>
        </w:trPr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2</w:t>
            </w:r>
          </w:p>
        </w:tc>
        <w:tc>
          <w:tcPr>
            <w:tcW w:w="2226" w:type="dxa"/>
            <w:vMerge w:val="restart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Уширение проезжей части для устройства парковочных карманов по адресу: г. Москва, 3-я ул. Бухвостова</w:t>
            </w:r>
          </w:p>
        </w:tc>
        <w:tc>
          <w:tcPr>
            <w:tcW w:w="2409" w:type="dxa"/>
            <w:vMerge w:val="restart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261" w:type="dxa"/>
            <w:gridSpan w:val="2"/>
            <w:vMerge w:val="restart"/>
          </w:tcPr>
          <w:p w:rsidR="006972FB" w:rsidRPr="00B500EB" w:rsidRDefault="006972FB" w:rsidP="00E259A5">
            <w:r w:rsidRPr="00B500EB">
              <w:t>Уширение проезжей части для устройства парковочных карманов по адресу</w:t>
            </w:r>
          </w:p>
        </w:tc>
        <w:tc>
          <w:tcPr>
            <w:tcW w:w="1134" w:type="dxa"/>
            <w:vMerge w:val="restart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43" w:type="dxa"/>
            <w:gridSpan w:val="2"/>
            <w:vMerge w:val="restart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43" w:type="dxa"/>
            <w:vMerge w:val="restart"/>
          </w:tcPr>
          <w:p w:rsidR="006972FB" w:rsidRPr="00B500EB" w:rsidRDefault="006972FB" w:rsidP="00E259A5">
            <w:r w:rsidRPr="00B500EB">
              <w:t>323 073,37</w:t>
            </w:r>
            <w:r w:rsidRPr="00B500EB">
              <w:tab/>
            </w:r>
          </w:p>
        </w:tc>
      </w:tr>
      <w:tr w:rsidR="006972FB" w:rsidRPr="00B500EB" w:rsidTr="00E259A5">
        <w:trPr>
          <w:trHeight w:val="501"/>
        </w:trPr>
        <w:tc>
          <w:tcPr>
            <w:tcW w:w="576" w:type="dxa"/>
          </w:tcPr>
          <w:p w:rsidR="006972FB" w:rsidRPr="00B500EB" w:rsidRDefault="006972FB" w:rsidP="00E259A5"/>
        </w:tc>
        <w:tc>
          <w:tcPr>
            <w:tcW w:w="2226" w:type="dxa"/>
            <w:vMerge/>
          </w:tcPr>
          <w:p w:rsidR="006972FB" w:rsidRPr="00B500EB" w:rsidRDefault="006972FB" w:rsidP="00E259A5"/>
        </w:tc>
        <w:tc>
          <w:tcPr>
            <w:tcW w:w="2409" w:type="dxa"/>
            <w:vMerge/>
          </w:tcPr>
          <w:p w:rsidR="006972FB" w:rsidRPr="00B500EB" w:rsidRDefault="006972FB" w:rsidP="00E259A5"/>
        </w:tc>
        <w:tc>
          <w:tcPr>
            <w:tcW w:w="3261" w:type="dxa"/>
            <w:gridSpan w:val="2"/>
            <w:vMerge/>
          </w:tcPr>
          <w:p w:rsidR="006972FB" w:rsidRPr="00B500EB" w:rsidRDefault="006972FB" w:rsidP="00E259A5"/>
        </w:tc>
        <w:tc>
          <w:tcPr>
            <w:tcW w:w="1134" w:type="dxa"/>
            <w:vMerge/>
          </w:tcPr>
          <w:p w:rsidR="006972FB" w:rsidRPr="00B500EB" w:rsidRDefault="006972FB" w:rsidP="00E259A5"/>
        </w:tc>
        <w:tc>
          <w:tcPr>
            <w:tcW w:w="3543" w:type="dxa"/>
            <w:gridSpan w:val="2"/>
            <w:vMerge/>
          </w:tcPr>
          <w:p w:rsidR="006972FB" w:rsidRPr="00B500EB" w:rsidRDefault="006972FB" w:rsidP="00E259A5"/>
        </w:tc>
        <w:tc>
          <w:tcPr>
            <w:tcW w:w="1843" w:type="dxa"/>
            <w:vMerge/>
          </w:tcPr>
          <w:p w:rsidR="006972FB" w:rsidRPr="00B500EB" w:rsidRDefault="006972FB" w:rsidP="00E259A5"/>
        </w:tc>
      </w:tr>
      <w:tr w:rsidR="006972FB" w:rsidRPr="00B500EB" w:rsidTr="00E259A5">
        <w:trPr>
          <w:trHeight w:val="270"/>
        </w:trPr>
        <w:tc>
          <w:tcPr>
            <w:tcW w:w="13149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323 073,37</w:t>
            </w:r>
            <w:r w:rsidRPr="00B500EB">
              <w:rPr>
                <w:b/>
              </w:rPr>
              <w:tab/>
            </w:r>
          </w:p>
        </w:tc>
      </w:tr>
      <w:tr w:rsidR="006972FB" w:rsidRPr="00B500EB" w:rsidTr="00E259A5">
        <w:trPr>
          <w:trHeight w:val="1971"/>
        </w:trPr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lastRenderedPageBreak/>
              <w:t>3</w:t>
            </w:r>
          </w:p>
        </w:tc>
        <w:tc>
          <w:tcPr>
            <w:tcW w:w="2226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Установка пешеходных ограждений на пересечении ул. Просторная и ул. Халтуринская</w:t>
            </w:r>
            <w:r w:rsidRPr="00B500EB">
              <w:rPr>
                <w:b/>
              </w:rPr>
              <w:tab/>
            </w:r>
          </w:p>
        </w:tc>
        <w:tc>
          <w:tcPr>
            <w:tcW w:w="2409" w:type="dxa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240" w:type="dxa"/>
          </w:tcPr>
          <w:p w:rsidR="006972FB" w:rsidRPr="00B500EB" w:rsidRDefault="006972FB" w:rsidP="00E259A5">
            <w:r w:rsidRPr="00B500EB">
              <w:t>Установка пешеходных ограждений</w:t>
            </w:r>
          </w:p>
        </w:tc>
        <w:tc>
          <w:tcPr>
            <w:tcW w:w="1155" w:type="dxa"/>
            <w:gridSpan w:val="2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43" w:type="dxa"/>
            <w:gridSpan w:val="2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43" w:type="dxa"/>
          </w:tcPr>
          <w:p w:rsidR="006972FB" w:rsidRPr="00B500EB" w:rsidRDefault="006972FB" w:rsidP="00E259A5">
            <w:r w:rsidRPr="00B500EB">
              <w:t>640 666,95</w:t>
            </w:r>
            <w:r w:rsidRPr="00B500EB">
              <w:tab/>
            </w:r>
          </w:p>
        </w:tc>
      </w:tr>
      <w:tr w:rsidR="006972FB" w:rsidRPr="00B500EB" w:rsidTr="00E259A5">
        <w:trPr>
          <w:trHeight w:val="554"/>
        </w:trPr>
        <w:tc>
          <w:tcPr>
            <w:tcW w:w="13149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  <w:bCs/>
              </w:rPr>
            </w:pPr>
            <w:r w:rsidRPr="00B500EB">
              <w:rPr>
                <w:b/>
                <w:bCs/>
              </w:rPr>
              <w:t>640 666,95</w:t>
            </w:r>
            <w:r w:rsidRPr="00B500EB">
              <w:rPr>
                <w:b/>
                <w:bCs/>
              </w:rPr>
              <w:tab/>
            </w:r>
          </w:p>
        </w:tc>
      </w:tr>
      <w:tr w:rsidR="006972FB" w:rsidRPr="00B500EB" w:rsidTr="00E259A5"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4</w:t>
            </w:r>
          </w:p>
        </w:tc>
        <w:tc>
          <w:tcPr>
            <w:tcW w:w="2226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Устройство въезда на территорию ФГБУ "Федеральный мед. исслед. центр психиатрии и наркологии им. Сербского" со стороны ул. Богородский Вал</w:t>
            </w:r>
          </w:p>
        </w:tc>
        <w:tc>
          <w:tcPr>
            <w:tcW w:w="2409" w:type="dxa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240" w:type="dxa"/>
          </w:tcPr>
          <w:p w:rsidR="006972FB" w:rsidRPr="00B500EB" w:rsidRDefault="006972FB" w:rsidP="00E259A5">
            <w:r w:rsidRPr="00B500EB">
              <w:t>Устройство въезда</w:t>
            </w:r>
          </w:p>
        </w:tc>
        <w:tc>
          <w:tcPr>
            <w:tcW w:w="1155" w:type="dxa"/>
            <w:gridSpan w:val="2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43" w:type="dxa"/>
            <w:gridSpan w:val="2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43" w:type="dxa"/>
          </w:tcPr>
          <w:p w:rsidR="006972FB" w:rsidRPr="00B500EB" w:rsidRDefault="006972FB" w:rsidP="00E259A5">
            <w:r w:rsidRPr="00B500EB">
              <w:t>2 451 341,68</w:t>
            </w:r>
            <w:r w:rsidRPr="00B500EB">
              <w:tab/>
            </w:r>
          </w:p>
        </w:tc>
      </w:tr>
      <w:tr w:rsidR="006972FB" w:rsidRPr="00B500EB" w:rsidTr="00E259A5">
        <w:trPr>
          <w:trHeight w:val="327"/>
        </w:trPr>
        <w:tc>
          <w:tcPr>
            <w:tcW w:w="13149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  <w:highlight w:val="yellow"/>
              </w:rPr>
            </w:pPr>
            <w:r w:rsidRPr="00B500EB">
              <w:rPr>
                <w:b/>
              </w:rPr>
              <w:t>2 451 341,68</w:t>
            </w:r>
            <w:r w:rsidRPr="00B500EB">
              <w:rPr>
                <w:b/>
              </w:rPr>
              <w:tab/>
            </w:r>
          </w:p>
        </w:tc>
      </w:tr>
      <w:tr w:rsidR="006972FB" w:rsidRPr="00B500EB" w:rsidTr="00E259A5">
        <w:trPr>
          <w:trHeight w:val="2671"/>
        </w:trPr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5</w:t>
            </w:r>
          </w:p>
        </w:tc>
        <w:tc>
          <w:tcPr>
            <w:tcW w:w="2226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Устройство нерегулируемого пешеходного перехода по адресу: г. Москва, окружной пр. д.4 (по Хапиловскому проезду)</w:t>
            </w:r>
          </w:p>
        </w:tc>
        <w:tc>
          <w:tcPr>
            <w:tcW w:w="2409" w:type="dxa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240" w:type="dxa"/>
          </w:tcPr>
          <w:p w:rsidR="006972FB" w:rsidRPr="00B500EB" w:rsidRDefault="006972FB" w:rsidP="00E259A5">
            <w:r w:rsidRPr="00B500EB">
              <w:t>Устройство нерегулируемого пешеходного перехода</w:t>
            </w:r>
          </w:p>
        </w:tc>
        <w:tc>
          <w:tcPr>
            <w:tcW w:w="1155" w:type="dxa"/>
            <w:gridSpan w:val="2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43" w:type="dxa"/>
            <w:gridSpan w:val="2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43" w:type="dxa"/>
          </w:tcPr>
          <w:p w:rsidR="006972FB" w:rsidRPr="00B500EB" w:rsidRDefault="006972FB" w:rsidP="00E259A5">
            <w:r w:rsidRPr="00B500EB">
              <w:t>108 250,65</w:t>
            </w:r>
            <w:r w:rsidRPr="00B500EB">
              <w:tab/>
            </w:r>
          </w:p>
        </w:tc>
      </w:tr>
      <w:tr w:rsidR="006972FB" w:rsidRPr="00B500EB" w:rsidTr="00E259A5">
        <w:trPr>
          <w:trHeight w:val="70"/>
        </w:trPr>
        <w:tc>
          <w:tcPr>
            <w:tcW w:w="13149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108 250,65</w:t>
            </w:r>
            <w:r w:rsidRPr="00B500EB">
              <w:rPr>
                <w:b/>
              </w:rPr>
              <w:tab/>
            </w:r>
          </w:p>
        </w:tc>
      </w:tr>
      <w:tr w:rsidR="006972FB" w:rsidRPr="00B500EB" w:rsidTr="00E259A5">
        <w:trPr>
          <w:trHeight w:val="1829"/>
        </w:trPr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lastRenderedPageBreak/>
              <w:t>6</w:t>
            </w:r>
          </w:p>
        </w:tc>
        <w:tc>
          <w:tcPr>
            <w:tcW w:w="2226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Устройство искусственных дорожных неровностей по адресу: г. Москва, ул. Потешная, д. 5а</w:t>
            </w:r>
          </w:p>
        </w:tc>
        <w:tc>
          <w:tcPr>
            <w:tcW w:w="2409" w:type="dxa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240" w:type="dxa"/>
          </w:tcPr>
          <w:p w:rsidR="006972FB" w:rsidRPr="00B500EB" w:rsidRDefault="006972FB" w:rsidP="00E259A5">
            <w:r w:rsidRPr="00B500EB">
              <w:t>Устройство искусственных дорожных неровностей</w:t>
            </w:r>
          </w:p>
        </w:tc>
        <w:tc>
          <w:tcPr>
            <w:tcW w:w="1155" w:type="dxa"/>
            <w:gridSpan w:val="2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43" w:type="dxa"/>
            <w:gridSpan w:val="2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43" w:type="dxa"/>
          </w:tcPr>
          <w:p w:rsidR="006972FB" w:rsidRPr="00B500EB" w:rsidRDefault="006972FB" w:rsidP="00E259A5">
            <w:r w:rsidRPr="00B500EB">
              <w:t>310 923,60</w:t>
            </w:r>
          </w:p>
        </w:tc>
      </w:tr>
      <w:tr w:rsidR="006972FB" w:rsidRPr="00B500EB" w:rsidTr="00E259A5">
        <w:trPr>
          <w:trHeight w:val="509"/>
        </w:trPr>
        <w:tc>
          <w:tcPr>
            <w:tcW w:w="13149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310 923,60</w:t>
            </w:r>
          </w:p>
        </w:tc>
      </w:tr>
      <w:tr w:rsidR="006972FB" w:rsidRPr="00B500EB" w:rsidTr="00E259A5"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7</w:t>
            </w:r>
          </w:p>
        </w:tc>
        <w:tc>
          <w:tcPr>
            <w:tcW w:w="2226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Установка пешеходных ограждений на пересечении ул. Хромова и ул. Малая Черкизовская</w:t>
            </w:r>
            <w:r w:rsidRPr="00B500EB">
              <w:rPr>
                <w:b/>
              </w:rPr>
              <w:tab/>
            </w:r>
          </w:p>
        </w:tc>
        <w:tc>
          <w:tcPr>
            <w:tcW w:w="2409" w:type="dxa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240" w:type="dxa"/>
          </w:tcPr>
          <w:p w:rsidR="006972FB" w:rsidRPr="00B500EB" w:rsidRDefault="006972FB" w:rsidP="00E259A5">
            <w:r w:rsidRPr="00B500EB">
              <w:t>Установка пешеходных ограждений</w:t>
            </w:r>
          </w:p>
        </w:tc>
        <w:tc>
          <w:tcPr>
            <w:tcW w:w="1155" w:type="dxa"/>
            <w:gridSpan w:val="2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43" w:type="dxa"/>
            <w:gridSpan w:val="2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43" w:type="dxa"/>
          </w:tcPr>
          <w:p w:rsidR="006972FB" w:rsidRPr="00B500EB" w:rsidRDefault="006972FB" w:rsidP="00E259A5">
            <w:r w:rsidRPr="00B500EB">
              <w:t>627 680,47</w:t>
            </w:r>
          </w:p>
        </w:tc>
      </w:tr>
      <w:tr w:rsidR="006972FB" w:rsidRPr="00B500EB" w:rsidTr="00E259A5">
        <w:trPr>
          <w:trHeight w:val="445"/>
        </w:trPr>
        <w:tc>
          <w:tcPr>
            <w:tcW w:w="13149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627 680,47</w:t>
            </w:r>
          </w:p>
        </w:tc>
      </w:tr>
      <w:tr w:rsidR="006972FB" w:rsidRPr="00B500EB" w:rsidTr="00E259A5">
        <w:trPr>
          <w:trHeight w:val="2222"/>
        </w:trPr>
        <w:tc>
          <w:tcPr>
            <w:tcW w:w="576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8</w:t>
            </w:r>
          </w:p>
        </w:tc>
        <w:tc>
          <w:tcPr>
            <w:tcW w:w="2226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Устройство нерегулируемого пешеходного перехода по адресу: г. Москва, ул. Хромова д.9, к.4 (по ул. Халтуринская)</w:t>
            </w:r>
            <w:r w:rsidRPr="00B500EB">
              <w:rPr>
                <w:b/>
              </w:rPr>
              <w:tab/>
            </w:r>
          </w:p>
        </w:tc>
        <w:tc>
          <w:tcPr>
            <w:tcW w:w="2409" w:type="dxa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240" w:type="dxa"/>
          </w:tcPr>
          <w:p w:rsidR="006972FB" w:rsidRPr="00B500EB" w:rsidRDefault="006972FB" w:rsidP="00E259A5">
            <w:r w:rsidRPr="00B500EB">
              <w:t>Устройство нерегулируемого пешеходного перехода</w:t>
            </w:r>
          </w:p>
        </w:tc>
        <w:tc>
          <w:tcPr>
            <w:tcW w:w="1155" w:type="dxa"/>
            <w:gridSpan w:val="2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43" w:type="dxa"/>
            <w:gridSpan w:val="2"/>
          </w:tcPr>
          <w:p w:rsidR="006972FB" w:rsidRPr="00B500EB" w:rsidRDefault="006972FB" w:rsidP="00E259A5">
            <w:r w:rsidRPr="00B500EB">
              <w:t>объект</w:t>
            </w:r>
          </w:p>
          <w:p w:rsidR="006972FB" w:rsidRPr="00B500EB" w:rsidRDefault="006972FB" w:rsidP="00E259A5"/>
        </w:tc>
        <w:tc>
          <w:tcPr>
            <w:tcW w:w="1843" w:type="dxa"/>
          </w:tcPr>
          <w:p w:rsidR="006972FB" w:rsidRPr="00B500EB" w:rsidRDefault="006972FB" w:rsidP="00E259A5">
            <w:r w:rsidRPr="00B500EB">
              <w:t>112 501,80</w:t>
            </w:r>
          </w:p>
        </w:tc>
      </w:tr>
      <w:tr w:rsidR="006972FB" w:rsidRPr="00B500EB" w:rsidTr="00E259A5">
        <w:trPr>
          <w:trHeight w:val="438"/>
        </w:trPr>
        <w:tc>
          <w:tcPr>
            <w:tcW w:w="13149" w:type="dxa"/>
            <w:gridSpan w:val="8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112 501,80</w:t>
            </w:r>
          </w:p>
        </w:tc>
      </w:tr>
    </w:tbl>
    <w:tbl>
      <w:tblPr>
        <w:tblStyle w:val="5"/>
        <w:tblW w:w="14992" w:type="dxa"/>
        <w:tblLook w:val="04A0"/>
      </w:tblPr>
      <w:tblGrid>
        <w:gridCol w:w="534"/>
        <w:gridCol w:w="12615"/>
        <w:gridCol w:w="1843"/>
      </w:tblGrid>
      <w:tr w:rsidR="006972FB" w:rsidRPr="00B500EB" w:rsidTr="00E259A5">
        <w:trPr>
          <w:trHeight w:val="389"/>
        </w:trPr>
        <w:tc>
          <w:tcPr>
            <w:tcW w:w="13149" w:type="dxa"/>
            <w:gridSpan w:val="2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ИТОГО по Мероприятию</w:t>
            </w:r>
          </w:p>
        </w:tc>
        <w:tc>
          <w:tcPr>
            <w:tcW w:w="1843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5 858 639,85</w:t>
            </w:r>
          </w:p>
        </w:tc>
      </w:tr>
      <w:tr w:rsidR="006972FB" w:rsidRPr="00B500EB" w:rsidTr="00E259A5">
        <w:trPr>
          <w:trHeight w:val="401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2</w:t>
            </w:r>
          </w:p>
        </w:tc>
        <w:tc>
          <w:tcPr>
            <w:tcW w:w="14458" w:type="dxa"/>
            <w:gridSpan w:val="2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Мероприятие по Разработке проектно-сметной документации</w:t>
            </w:r>
            <w:r w:rsidRPr="00B500EB">
              <w:t xml:space="preserve"> </w:t>
            </w:r>
            <w:r w:rsidRPr="00B500EB">
              <w:rPr>
                <w:b/>
                <w:sz w:val="24"/>
              </w:rPr>
              <w:t>в соответствии с решением</w:t>
            </w:r>
            <w:r w:rsidRPr="00B500EB">
              <w:t xml:space="preserve"> </w:t>
            </w:r>
            <w:r w:rsidRPr="00B500EB">
              <w:rPr>
                <w:b/>
                <w:sz w:val="24"/>
              </w:rPr>
              <w:t>окружной комиссии</w:t>
            </w:r>
          </w:p>
        </w:tc>
      </w:tr>
    </w:tbl>
    <w:tbl>
      <w:tblPr>
        <w:tblStyle w:val="6"/>
        <w:tblW w:w="14850" w:type="dxa"/>
        <w:tblLook w:val="04A0"/>
      </w:tblPr>
      <w:tblGrid>
        <w:gridCol w:w="577"/>
        <w:gridCol w:w="1996"/>
        <w:gridCol w:w="2774"/>
        <w:gridCol w:w="3157"/>
        <w:gridCol w:w="1115"/>
        <w:gridCol w:w="3429"/>
        <w:gridCol w:w="1802"/>
      </w:tblGrid>
      <w:tr w:rsidR="006972FB" w:rsidRPr="00B500EB" w:rsidTr="00E259A5">
        <w:trPr>
          <w:trHeight w:val="1687"/>
        </w:trPr>
        <w:tc>
          <w:tcPr>
            <w:tcW w:w="577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lastRenderedPageBreak/>
              <w:t>1</w:t>
            </w:r>
          </w:p>
        </w:tc>
        <w:tc>
          <w:tcPr>
            <w:tcW w:w="1996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Установка пешеходных ограждений по адресу: 1-я Пугачевская ул., д.3</w:t>
            </w:r>
          </w:p>
        </w:tc>
        <w:tc>
          <w:tcPr>
            <w:tcW w:w="2774" w:type="dxa"/>
          </w:tcPr>
          <w:p w:rsidR="006972FB" w:rsidRPr="00B500EB" w:rsidRDefault="006972FB" w:rsidP="00E259A5">
            <w:r w:rsidRPr="00B500EB">
              <w:t>Разработка проектно-сметной документации на установку пешеходных ограждений</w:t>
            </w:r>
          </w:p>
        </w:tc>
        <w:tc>
          <w:tcPr>
            <w:tcW w:w="3157" w:type="dxa"/>
          </w:tcPr>
          <w:p w:rsidR="006972FB" w:rsidRPr="00B500EB" w:rsidRDefault="006972FB" w:rsidP="00E259A5">
            <w:r w:rsidRPr="00B500EB">
              <w:t>Разработка проектно-сметной документации</w:t>
            </w:r>
          </w:p>
        </w:tc>
        <w:tc>
          <w:tcPr>
            <w:tcW w:w="1115" w:type="dxa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429" w:type="dxa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02" w:type="dxa"/>
          </w:tcPr>
          <w:p w:rsidR="006972FB" w:rsidRPr="00B500EB" w:rsidRDefault="006972FB" w:rsidP="00E259A5">
            <w:r w:rsidRPr="00B500EB">
              <w:t xml:space="preserve">47 286,09 </w:t>
            </w:r>
            <w:r w:rsidRPr="00B500EB">
              <w:tab/>
            </w:r>
            <w:r w:rsidRPr="00B500EB">
              <w:tab/>
            </w:r>
            <w:r w:rsidRPr="00B500EB">
              <w:tab/>
            </w:r>
            <w:r w:rsidRPr="00B500EB">
              <w:tab/>
            </w:r>
          </w:p>
        </w:tc>
      </w:tr>
    </w:tbl>
    <w:tbl>
      <w:tblPr>
        <w:tblStyle w:val="7"/>
        <w:tblW w:w="14850" w:type="dxa"/>
        <w:tblLook w:val="04A0"/>
      </w:tblPr>
      <w:tblGrid>
        <w:gridCol w:w="532"/>
        <w:gridCol w:w="2046"/>
        <w:gridCol w:w="2824"/>
        <w:gridCol w:w="3106"/>
        <w:gridCol w:w="1127"/>
        <w:gridCol w:w="3420"/>
        <w:gridCol w:w="1795"/>
      </w:tblGrid>
      <w:tr w:rsidR="006972FB" w:rsidRPr="00B500EB" w:rsidTr="00E259A5">
        <w:trPr>
          <w:trHeight w:val="265"/>
        </w:trPr>
        <w:tc>
          <w:tcPr>
            <w:tcW w:w="13048" w:type="dxa"/>
            <w:gridSpan w:val="6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02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 xml:space="preserve">47 286,09 </w:t>
            </w:r>
            <w:r w:rsidRPr="00B500EB">
              <w:rPr>
                <w:b/>
              </w:rPr>
              <w:tab/>
            </w:r>
          </w:p>
        </w:tc>
      </w:tr>
      <w:tr w:rsidR="006972FB" w:rsidRPr="00B500EB" w:rsidTr="00E259A5">
        <w:trPr>
          <w:trHeight w:val="265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2</w:t>
            </w:r>
          </w:p>
        </w:tc>
        <w:tc>
          <w:tcPr>
            <w:tcW w:w="198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Установка пешеходных ограждений по адресу: 2-я ул Бухвостова, д.6</w:t>
            </w:r>
            <w:r w:rsidRPr="00B500EB">
              <w:rPr>
                <w:b/>
              </w:rPr>
              <w:tab/>
            </w:r>
            <w:r w:rsidRPr="00B500EB">
              <w:rPr>
                <w:b/>
              </w:rPr>
              <w:tab/>
            </w:r>
            <w:r w:rsidRPr="00B500EB">
              <w:rPr>
                <w:b/>
              </w:rPr>
              <w:tab/>
            </w:r>
            <w:r w:rsidRPr="00B500EB">
              <w:rPr>
                <w:b/>
              </w:rPr>
              <w:tab/>
            </w:r>
            <w:r w:rsidRPr="00B500EB">
              <w:rPr>
                <w:b/>
              </w:rPr>
              <w:tab/>
            </w:r>
            <w:r w:rsidRPr="00B500EB">
              <w:rPr>
                <w:b/>
              </w:rPr>
              <w:tab/>
            </w:r>
          </w:p>
        </w:tc>
        <w:tc>
          <w:tcPr>
            <w:tcW w:w="2835" w:type="dxa"/>
          </w:tcPr>
          <w:p w:rsidR="006972FB" w:rsidRPr="00B500EB" w:rsidRDefault="006972FB" w:rsidP="00E259A5">
            <w:r w:rsidRPr="00B500EB">
              <w:t>Разработка проектно-сметной документации на установку пешеходных ограждений</w:t>
            </w:r>
          </w:p>
        </w:tc>
        <w:tc>
          <w:tcPr>
            <w:tcW w:w="3119" w:type="dxa"/>
          </w:tcPr>
          <w:p w:rsidR="006972FB" w:rsidRPr="00B500EB" w:rsidRDefault="006972FB" w:rsidP="00E259A5">
            <w:r w:rsidRPr="00B500EB">
              <w:t>Разработка проектно-сметной документации</w:t>
            </w:r>
          </w:p>
        </w:tc>
        <w:tc>
          <w:tcPr>
            <w:tcW w:w="1134" w:type="dxa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442" w:type="dxa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02" w:type="dxa"/>
          </w:tcPr>
          <w:p w:rsidR="006972FB" w:rsidRPr="00B500EB" w:rsidRDefault="006972FB" w:rsidP="00E259A5">
            <w:r w:rsidRPr="00B500EB">
              <w:t xml:space="preserve">47 286,09 </w:t>
            </w:r>
            <w:r w:rsidRPr="00B500EB">
              <w:tab/>
            </w:r>
            <w:r w:rsidRPr="00B500EB">
              <w:tab/>
            </w:r>
            <w:r w:rsidRPr="00B500EB">
              <w:tab/>
            </w:r>
            <w:r w:rsidRPr="00B500EB">
              <w:tab/>
            </w:r>
          </w:p>
        </w:tc>
      </w:tr>
      <w:tr w:rsidR="006972FB" w:rsidRPr="00B500EB" w:rsidTr="00E259A5">
        <w:trPr>
          <w:trHeight w:val="385"/>
        </w:trPr>
        <w:tc>
          <w:tcPr>
            <w:tcW w:w="13048" w:type="dxa"/>
            <w:gridSpan w:val="6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02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 xml:space="preserve">47 286,09 </w:t>
            </w:r>
          </w:p>
        </w:tc>
      </w:tr>
      <w:tr w:rsidR="006972FB" w:rsidRPr="00B500EB" w:rsidTr="00E259A5">
        <w:trPr>
          <w:trHeight w:val="265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3</w:t>
            </w:r>
          </w:p>
        </w:tc>
        <w:tc>
          <w:tcPr>
            <w:tcW w:w="198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Установка пешеходных ограждений на пересечении ул. Просторная и Зельев пер.</w:t>
            </w:r>
          </w:p>
        </w:tc>
        <w:tc>
          <w:tcPr>
            <w:tcW w:w="2835" w:type="dxa"/>
          </w:tcPr>
          <w:p w:rsidR="006972FB" w:rsidRPr="00B500EB" w:rsidRDefault="006972FB" w:rsidP="00E259A5">
            <w:r w:rsidRPr="00B500EB">
              <w:t>Разработка проектно-сметной документации на установку пешеходных ограждений</w:t>
            </w:r>
          </w:p>
        </w:tc>
        <w:tc>
          <w:tcPr>
            <w:tcW w:w="3119" w:type="dxa"/>
          </w:tcPr>
          <w:p w:rsidR="006972FB" w:rsidRPr="00B500EB" w:rsidRDefault="006972FB" w:rsidP="00E259A5">
            <w:r w:rsidRPr="00B500EB">
              <w:t>Разработка проектно-сметной документации</w:t>
            </w:r>
          </w:p>
        </w:tc>
        <w:tc>
          <w:tcPr>
            <w:tcW w:w="1134" w:type="dxa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442" w:type="dxa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02" w:type="dxa"/>
          </w:tcPr>
          <w:p w:rsidR="006972FB" w:rsidRPr="00B500EB" w:rsidRDefault="006972FB" w:rsidP="00E259A5">
            <w:r w:rsidRPr="00B500EB">
              <w:t xml:space="preserve">47 286,09 </w:t>
            </w:r>
            <w:r w:rsidRPr="00B500EB">
              <w:tab/>
            </w:r>
            <w:r w:rsidRPr="00B500EB">
              <w:tab/>
            </w:r>
            <w:r w:rsidRPr="00B500EB">
              <w:tab/>
            </w:r>
            <w:r w:rsidRPr="00B500EB">
              <w:tab/>
            </w:r>
          </w:p>
        </w:tc>
      </w:tr>
      <w:tr w:rsidR="006972FB" w:rsidRPr="00B500EB" w:rsidTr="00E259A5">
        <w:trPr>
          <w:trHeight w:val="265"/>
        </w:trPr>
        <w:tc>
          <w:tcPr>
            <w:tcW w:w="13048" w:type="dxa"/>
            <w:gridSpan w:val="6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02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 xml:space="preserve">47 286,09 </w:t>
            </w:r>
            <w:r w:rsidRPr="00B500EB">
              <w:rPr>
                <w:b/>
              </w:rPr>
              <w:tab/>
            </w:r>
          </w:p>
        </w:tc>
      </w:tr>
      <w:tr w:rsidR="006972FB" w:rsidRPr="00B500EB" w:rsidTr="00E259A5">
        <w:trPr>
          <w:trHeight w:val="265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4</w:t>
            </w:r>
          </w:p>
        </w:tc>
        <w:tc>
          <w:tcPr>
            <w:tcW w:w="198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Установка пешеходных ограждений на пересечении ул. Просторная и ул. Халтуринская</w:t>
            </w:r>
          </w:p>
        </w:tc>
        <w:tc>
          <w:tcPr>
            <w:tcW w:w="2835" w:type="dxa"/>
          </w:tcPr>
          <w:p w:rsidR="006972FB" w:rsidRPr="00B500EB" w:rsidRDefault="006972FB" w:rsidP="00E259A5">
            <w:r w:rsidRPr="00B500EB">
              <w:t>Разработка проектно-сметной документации на установку пешеходных ограждений</w:t>
            </w:r>
          </w:p>
        </w:tc>
        <w:tc>
          <w:tcPr>
            <w:tcW w:w="3119" w:type="dxa"/>
          </w:tcPr>
          <w:p w:rsidR="006972FB" w:rsidRPr="00B500EB" w:rsidRDefault="006972FB" w:rsidP="00E259A5">
            <w:r w:rsidRPr="00B500EB">
              <w:t>Разработка проектно-сметной документации</w:t>
            </w:r>
          </w:p>
        </w:tc>
        <w:tc>
          <w:tcPr>
            <w:tcW w:w="1134" w:type="dxa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442" w:type="dxa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02" w:type="dxa"/>
          </w:tcPr>
          <w:p w:rsidR="006972FB" w:rsidRPr="00B500EB" w:rsidRDefault="006972FB" w:rsidP="00E259A5">
            <w:r w:rsidRPr="00B500EB">
              <w:t xml:space="preserve">54 316,90 </w:t>
            </w:r>
            <w:r w:rsidRPr="00B500EB">
              <w:tab/>
            </w:r>
            <w:r w:rsidRPr="00B500EB">
              <w:tab/>
            </w:r>
            <w:r w:rsidRPr="00B500EB">
              <w:tab/>
            </w:r>
            <w:r w:rsidRPr="00B500EB">
              <w:tab/>
            </w:r>
          </w:p>
        </w:tc>
      </w:tr>
      <w:tr w:rsidR="006972FB" w:rsidRPr="00B500EB" w:rsidTr="00E259A5">
        <w:trPr>
          <w:trHeight w:val="265"/>
        </w:trPr>
        <w:tc>
          <w:tcPr>
            <w:tcW w:w="13048" w:type="dxa"/>
            <w:gridSpan w:val="6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02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 xml:space="preserve">54 316,90 </w:t>
            </w:r>
            <w:r w:rsidRPr="00B500EB">
              <w:rPr>
                <w:b/>
              </w:rPr>
              <w:tab/>
            </w:r>
          </w:p>
        </w:tc>
      </w:tr>
      <w:tr w:rsidR="006972FB" w:rsidRPr="00B500EB" w:rsidTr="00E259A5">
        <w:trPr>
          <w:trHeight w:val="265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5</w:t>
            </w:r>
          </w:p>
        </w:tc>
        <w:tc>
          <w:tcPr>
            <w:tcW w:w="198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 xml:space="preserve">Установка пешеходных ограждений на пересечении 1-й </w:t>
            </w:r>
            <w:r w:rsidRPr="00B500EB">
              <w:rPr>
                <w:b/>
              </w:rPr>
              <w:lastRenderedPageBreak/>
              <w:t>ул. Бухвостова и 3-й ул. Бухвостова</w:t>
            </w:r>
          </w:p>
        </w:tc>
        <w:tc>
          <w:tcPr>
            <w:tcW w:w="2835" w:type="dxa"/>
          </w:tcPr>
          <w:p w:rsidR="006972FB" w:rsidRPr="00B500EB" w:rsidRDefault="006972FB" w:rsidP="00E259A5">
            <w:r w:rsidRPr="00B500EB">
              <w:lastRenderedPageBreak/>
              <w:t>Разработка проектно-сметной документации на установку пешеходных ограждений</w:t>
            </w:r>
          </w:p>
        </w:tc>
        <w:tc>
          <w:tcPr>
            <w:tcW w:w="3119" w:type="dxa"/>
          </w:tcPr>
          <w:p w:rsidR="006972FB" w:rsidRPr="00B500EB" w:rsidRDefault="006972FB" w:rsidP="00E259A5">
            <w:r w:rsidRPr="00B500EB">
              <w:t>Разработка проектно-сметной документации</w:t>
            </w:r>
          </w:p>
        </w:tc>
        <w:tc>
          <w:tcPr>
            <w:tcW w:w="1134" w:type="dxa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442" w:type="dxa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02" w:type="dxa"/>
          </w:tcPr>
          <w:p w:rsidR="006972FB" w:rsidRPr="00B500EB" w:rsidRDefault="006972FB" w:rsidP="00E259A5">
            <w:r w:rsidRPr="00B500EB">
              <w:t xml:space="preserve">55 872,09 </w:t>
            </w:r>
            <w:r w:rsidRPr="00B500EB">
              <w:tab/>
            </w:r>
          </w:p>
        </w:tc>
      </w:tr>
      <w:tr w:rsidR="006972FB" w:rsidRPr="00B500EB" w:rsidTr="00E259A5">
        <w:trPr>
          <w:trHeight w:val="265"/>
        </w:trPr>
        <w:tc>
          <w:tcPr>
            <w:tcW w:w="13048" w:type="dxa"/>
            <w:gridSpan w:val="6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lastRenderedPageBreak/>
              <w:t>ИТОГО по объекту</w:t>
            </w:r>
          </w:p>
        </w:tc>
        <w:tc>
          <w:tcPr>
            <w:tcW w:w="1802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 xml:space="preserve">55 872,09 </w:t>
            </w:r>
          </w:p>
        </w:tc>
      </w:tr>
      <w:tr w:rsidR="006972FB" w:rsidRPr="00B500EB" w:rsidTr="00E259A5">
        <w:trPr>
          <w:trHeight w:val="265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6</w:t>
            </w:r>
          </w:p>
        </w:tc>
        <w:tc>
          <w:tcPr>
            <w:tcW w:w="198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Установка пешеходных ограждений по адресу: ул. Электрозаводская 8-12Б</w:t>
            </w:r>
          </w:p>
        </w:tc>
        <w:tc>
          <w:tcPr>
            <w:tcW w:w="2835" w:type="dxa"/>
          </w:tcPr>
          <w:p w:rsidR="006972FB" w:rsidRPr="00B500EB" w:rsidRDefault="006972FB" w:rsidP="00E259A5">
            <w:r w:rsidRPr="00B500EB">
              <w:t>Разработка проектно-сметной документации на установку пешеходных ограждений</w:t>
            </w:r>
          </w:p>
        </w:tc>
        <w:tc>
          <w:tcPr>
            <w:tcW w:w="3119" w:type="dxa"/>
          </w:tcPr>
          <w:p w:rsidR="006972FB" w:rsidRPr="00B500EB" w:rsidRDefault="006972FB" w:rsidP="00E259A5">
            <w:r w:rsidRPr="00B500EB">
              <w:t>Разработка проектно-сметной документации</w:t>
            </w:r>
          </w:p>
        </w:tc>
        <w:tc>
          <w:tcPr>
            <w:tcW w:w="1134" w:type="dxa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442" w:type="dxa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802" w:type="dxa"/>
          </w:tcPr>
          <w:p w:rsidR="006972FB" w:rsidRPr="00B500EB" w:rsidRDefault="006972FB" w:rsidP="00E259A5">
            <w:r w:rsidRPr="00B500EB">
              <w:t xml:space="preserve">55 872,09 </w:t>
            </w:r>
          </w:p>
        </w:tc>
      </w:tr>
      <w:tr w:rsidR="006972FB" w:rsidRPr="00B500EB" w:rsidTr="00E259A5">
        <w:trPr>
          <w:trHeight w:val="265"/>
        </w:trPr>
        <w:tc>
          <w:tcPr>
            <w:tcW w:w="13048" w:type="dxa"/>
            <w:gridSpan w:val="6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802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 xml:space="preserve">55 872,09 </w:t>
            </w:r>
          </w:p>
        </w:tc>
      </w:tr>
      <w:tr w:rsidR="006972FB" w:rsidRPr="00B500EB" w:rsidTr="00E259A5">
        <w:trPr>
          <w:trHeight w:val="398"/>
        </w:trPr>
        <w:tc>
          <w:tcPr>
            <w:tcW w:w="13048" w:type="dxa"/>
            <w:gridSpan w:val="6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  <w:sz w:val="24"/>
              </w:rPr>
              <w:t>ИТОГО по Мероприятию</w:t>
            </w:r>
          </w:p>
        </w:tc>
        <w:tc>
          <w:tcPr>
            <w:tcW w:w="1802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307 919,35</w:t>
            </w:r>
          </w:p>
        </w:tc>
      </w:tr>
      <w:tr w:rsidR="006972FB" w:rsidRPr="00B500EB" w:rsidTr="00E259A5">
        <w:trPr>
          <w:trHeight w:val="401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3</w:t>
            </w:r>
          </w:p>
        </w:tc>
        <w:tc>
          <w:tcPr>
            <w:tcW w:w="14316" w:type="dxa"/>
            <w:gridSpan w:val="6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Мероприятие на выполнение строительно-монтажных работ (СМР) после получения проектно-сметной документации (ПСД) по мероприятиям организации безопасности дорожного движения района Преображенское в соответствии с решением Окружной комиссии</w:t>
            </w:r>
          </w:p>
        </w:tc>
      </w:tr>
    </w:tbl>
    <w:tbl>
      <w:tblPr>
        <w:tblStyle w:val="8"/>
        <w:tblW w:w="14850" w:type="dxa"/>
        <w:tblLayout w:type="fixed"/>
        <w:tblLook w:val="04A0"/>
      </w:tblPr>
      <w:tblGrid>
        <w:gridCol w:w="534"/>
        <w:gridCol w:w="2004"/>
        <w:gridCol w:w="2793"/>
        <w:gridCol w:w="3186"/>
        <w:gridCol w:w="1109"/>
        <w:gridCol w:w="3523"/>
        <w:gridCol w:w="1701"/>
      </w:tblGrid>
      <w:tr w:rsidR="006972FB" w:rsidRPr="00B500EB" w:rsidTr="00E259A5">
        <w:trPr>
          <w:trHeight w:val="794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1</w:t>
            </w:r>
          </w:p>
        </w:tc>
        <w:tc>
          <w:tcPr>
            <w:tcW w:w="2004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>Установка дорожных пешеходных ограждений по адресу: Электрозаводская ул. 8-12Б</w:t>
            </w:r>
          </w:p>
        </w:tc>
        <w:tc>
          <w:tcPr>
            <w:tcW w:w="2793" w:type="dxa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186" w:type="dxa"/>
          </w:tcPr>
          <w:p w:rsidR="006972FB" w:rsidRPr="00B500EB" w:rsidRDefault="006972FB" w:rsidP="00E259A5">
            <w:r w:rsidRPr="00B500EB">
              <w:t>Установка дорожных пешеходных ограждений</w:t>
            </w:r>
          </w:p>
        </w:tc>
        <w:tc>
          <w:tcPr>
            <w:tcW w:w="1109" w:type="dxa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23" w:type="dxa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701" w:type="dxa"/>
          </w:tcPr>
          <w:p w:rsidR="006972FB" w:rsidRPr="00B500EB" w:rsidRDefault="006972FB" w:rsidP="00E259A5">
            <w:r w:rsidRPr="00B500EB">
              <w:t>972 306,86</w:t>
            </w:r>
            <w:r w:rsidRPr="00B500EB">
              <w:tab/>
            </w:r>
          </w:p>
        </w:tc>
      </w:tr>
      <w:tr w:rsidR="006972FB" w:rsidRPr="00B500EB" w:rsidTr="00E259A5">
        <w:trPr>
          <w:trHeight w:val="217"/>
        </w:trPr>
        <w:tc>
          <w:tcPr>
            <w:tcW w:w="13149" w:type="dxa"/>
            <w:gridSpan w:val="6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972 306,86</w:t>
            </w:r>
            <w:r w:rsidRPr="00B500EB">
              <w:rPr>
                <w:b/>
              </w:rPr>
              <w:tab/>
            </w:r>
          </w:p>
        </w:tc>
      </w:tr>
      <w:tr w:rsidR="006972FB" w:rsidRPr="00B500EB" w:rsidTr="00E259A5">
        <w:trPr>
          <w:trHeight w:val="2206"/>
        </w:trPr>
        <w:tc>
          <w:tcPr>
            <w:tcW w:w="534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2</w:t>
            </w:r>
          </w:p>
        </w:tc>
        <w:tc>
          <w:tcPr>
            <w:tcW w:w="2004" w:type="dxa"/>
          </w:tcPr>
          <w:p w:rsidR="006972FB" w:rsidRPr="00B500EB" w:rsidRDefault="006972FB" w:rsidP="00E259A5">
            <w:pPr>
              <w:jc w:val="center"/>
              <w:rPr>
                <w:b/>
              </w:rPr>
            </w:pPr>
            <w:r w:rsidRPr="00B500EB">
              <w:rPr>
                <w:b/>
              </w:rPr>
              <w:t xml:space="preserve">  Установка дорожных пешеходных ограждений по адресу: пересечение Просторной и Халтуринской улиц</w:t>
            </w:r>
          </w:p>
        </w:tc>
        <w:tc>
          <w:tcPr>
            <w:tcW w:w="2793" w:type="dxa"/>
          </w:tcPr>
          <w:p w:rsidR="006972FB" w:rsidRPr="00B500EB" w:rsidRDefault="006972FB" w:rsidP="00E259A5">
            <w:r w:rsidRPr="00B500EB">
              <w:t>Выполнение строительно-монтажных работ (СМР)</w:t>
            </w:r>
          </w:p>
        </w:tc>
        <w:tc>
          <w:tcPr>
            <w:tcW w:w="3186" w:type="dxa"/>
          </w:tcPr>
          <w:p w:rsidR="006972FB" w:rsidRPr="00B500EB" w:rsidRDefault="006972FB" w:rsidP="00E259A5">
            <w:r w:rsidRPr="00B500EB">
              <w:t>Установка дорожных пешеходных ограждений</w:t>
            </w:r>
          </w:p>
        </w:tc>
        <w:tc>
          <w:tcPr>
            <w:tcW w:w="1109" w:type="dxa"/>
          </w:tcPr>
          <w:p w:rsidR="006972FB" w:rsidRPr="00B500EB" w:rsidRDefault="006972FB" w:rsidP="00E259A5">
            <w:r w:rsidRPr="00B500EB">
              <w:t>1</w:t>
            </w:r>
          </w:p>
        </w:tc>
        <w:tc>
          <w:tcPr>
            <w:tcW w:w="3523" w:type="dxa"/>
          </w:tcPr>
          <w:p w:rsidR="006972FB" w:rsidRPr="00B500EB" w:rsidRDefault="006972FB" w:rsidP="00E259A5">
            <w:r w:rsidRPr="00B500EB">
              <w:t>объект</w:t>
            </w:r>
          </w:p>
        </w:tc>
        <w:tc>
          <w:tcPr>
            <w:tcW w:w="1701" w:type="dxa"/>
          </w:tcPr>
          <w:p w:rsidR="006972FB" w:rsidRPr="00B500EB" w:rsidRDefault="006972FB" w:rsidP="00E259A5">
            <w:r w:rsidRPr="00B500EB">
              <w:t>743 834,47</w:t>
            </w:r>
            <w:r w:rsidRPr="00B500EB">
              <w:tab/>
            </w:r>
          </w:p>
        </w:tc>
      </w:tr>
    </w:tbl>
    <w:tbl>
      <w:tblPr>
        <w:tblStyle w:val="9"/>
        <w:tblW w:w="14850" w:type="dxa"/>
        <w:tblLook w:val="04A0"/>
      </w:tblPr>
      <w:tblGrid>
        <w:gridCol w:w="13149"/>
        <w:gridCol w:w="1701"/>
      </w:tblGrid>
      <w:tr w:rsidR="006972FB" w:rsidRPr="00B500EB" w:rsidTr="00E259A5">
        <w:trPr>
          <w:trHeight w:val="232"/>
        </w:trPr>
        <w:tc>
          <w:tcPr>
            <w:tcW w:w="13149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rPr>
                <w:b/>
              </w:rPr>
            </w:pPr>
            <w:r w:rsidRPr="00B500EB">
              <w:rPr>
                <w:b/>
              </w:rPr>
              <w:t>743 834,47</w:t>
            </w:r>
            <w:r w:rsidRPr="00B500EB">
              <w:rPr>
                <w:b/>
              </w:rPr>
              <w:tab/>
            </w:r>
          </w:p>
        </w:tc>
      </w:tr>
    </w:tbl>
    <w:tbl>
      <w:tblPr>
        <w:tblStyle w:val="a6"/>
        <w:tblW w:w="14850" w:type="dxa"/>
        <w:tblLook w:val="04A0"/>
      </w:tblPr>
      <w:tblGrid>
        <w:gridCol w:w="569"/>
        <w:gridCol w:w="1969"/>
        <w:gridCol w:w="2793"/>
        <w:gridCol w:w="3186"/>
        <w:gridCol w:w="1109"/>
        <w:gridCol w:w="3523"/>
        <w:gridCol w:w="1701"/>
      </w:tblGrid>
      <w:tr w:rsidR="006972FB" w:rsidRPr="00B500EB" w:rsidTr="00E259A5">
        <w:trPr>
          <w:trHeight w:val="627"/>
        </w:trPr>
        <w:tc>
          <w:tcPr>
            <w:tcW w:w="56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lastRenderedPageBreak/>
              <w:t>3</w:t>
            </w:r>
          </w:p>
        </w:tc>
        <w:tc>
          <w:tcPr>
            <w:tcW w:w="196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 xml:space="preserve">  Установка дорожных пешеходных ограждений по адресу: пересечение Просторной ул. и Зельева пер.</w:t>
            </w:r>
          </w:p>
        </w:tc>
        <w:tc>
          <w:tcPr>
            <w:tcW w:w="2793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Выполнение строительно-монтажных работ (СМР)</w:t>
            </w:r>
          </w:p>
        </w:tc>
        <w:tc>
          <w:tcPr>
            <w:tcW w:w="3186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Установка дорожных пешеходных ограждений</w:t>
            </w:r>
          </w:p>
        </w:tc>
        <w:tc>
          <w:tcPr>
            <w:tcW w:w="1109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1</w:t>
            </w:r>
          </w:p>
        </w:tc>
        <w:tc>
          <w:tcPr>
            <w:tcW w:w="3523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объект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653 540,53</w:t>
            </w:r>
            <w:r w:rsidRPr="00B500EB">
              <w:tab/>
            </w:r>
          </w:p>
        </w:tc>
      </w:tr>
    </w:tbl>
    <w:tbl>
      <w:tblPr>
        <w:tblStyle w:val="1"/>
        <w:tblW w:w="14850" w:type="dxa"/>
        <w:tblLook w:val="04A0"/>
      </w:tblPr>
      <w:tblGrid>
        <w:gridCol w:w="13149"/>
        <w:gridCol w:w="1701"/>
      </w:tblGrid>
      <w:tr w:rsidR="006972FB" w:rsidRPr="00B500EB" w:rsidTr="00E259A5">
        <w:trPr>
          <w:trHeight w:val="351"/>
        </w:trPr>
        <w:tc>
          <w:tcPr>
            <w:tcW w:w="1314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653 540,53</w:t>
            </w:r>
          </w:p>
        </w:tc>
      </w:tr>
    </w:tbl>
    <w:tbl>
      <w:tblPr>
        <w:tblStyle w:val="a6"/>
        <w:tblW w:w="14850" w:type="dxa"/>
        <w:tblLook w:val="04A0"/>
      </w:tblPr>
      <w:tblGrid>
        <w:gridCol w:w="569"/>
        <w:gridCol w:w="1969"/>
        <w:gridCol w:w="2793"/>
        <w:gridCol w:w="3186"/>
        <w:gridCol w:w="1109"/>
        <w:gridCol w:w="3523"/>
        <w:gridCol w:w="1701"/>
      </w:tblGrid>
      <w:tr w:rsidR="006972FB" w:rsidRPr="00B500EB" w:rsidTr="00E259A5">
        <w:trPr>
          <w:trHeight w:val="627"/>
        </w:trPr>
        <w:tc>
          <w:tcPr>
            <w:tcW w:w="56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4</w:t>
            </w:r>
          </w:p>
        </w:tc>
        <w:tc>
          <w:tcPr>
            <w:tcW w:w="196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 xml:space="preserve">  Установка дорожных пешеходных ограждений по адресу: 2-я Пугачевская ул. 3 со стороны 1-й Пугачевской ул.</w:t>
            </w:r>
          </w:p>
        </w:tc>
        <w:tc>
          <w:tcPr>
            <w:tcW w:w="2793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Выполнение строительно-монтажных работ (СМР)</w:t>
            </w:r>
          </w:p>
        </w:tc>
        <w:tc>
          <w:tcPr>
            <w:tcW w:w="3186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Установка дорожных пешеходных ограждений</w:t>
            </w:r>
          </w:p>
        </w:tc>
        <w:tc>
          <w:tcPr>
            <w:tcW w:w="1109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1</w:t>
            </w:r>
          </w:p>
        </w:tc>
        <w:tc>
          <w:tcPr>
            <w:tcW w:w="3523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объект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650 422,97</w:t>
            </w:r>
            <w:r w:rsidRPr="00B500EB">
              <w:tab/>
            </w:r>
          </w:p>
        </w:tc>
      </w:tr>
    </w:tbl>
    <w:tbl>
      <w:tblPr>
        <w:tblStyle w:val="1"/>
        <w:tblW w:w="14850" w:type="dxa"/>
        <w:tblLook w:val="04A0"/>
      </w:tblPr>
      <w:tblGrid>
        <w:gridCol w:w="13149"/>
        <w:gridCol w:w="1701"/>
      </w:tblGrid>
      <w:tr w:rsidR="006972FB" w:rsidRPr="00B500EB" w:rsidTr="00E259A5">
        <w:trPr>
          <w:trHeight w:val="255"/>
        </w:trPr>
        <w:tc>
          <w:tcPr>
            <w:tcW w:w="1314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650 422,97</w:t>
            </w:r>
          </w:p>
        </w:tc>
      </w:tr>
    </w:tbl>
    <w:tbl>
      <w:tblPr>
        <w:tblStyle w:val="a6"/>
        <w:tblW w:w="14850" w:type="dxa"/>
        <w:tblLook w:val="04A0"/>
      </w:tblPr>
      <w:tblGrid>
        <w:gridCol w:w="569"/>
        <w:gridCol w:w="1969"/>
        <w:gridCol w:w="2793"/>
        <w:gridCol w:w="3186"/>
        <w:gridCol w:w="1109"/>
        <w:gridCol w:w="3523"/>
        <w:gridCol w:w="1701"/>
      </w:tblGrid>
      <w:tr w:rsidR="006972FB" w:rsidRPr="00B500EB" w:rsidTr="00E259A5">
        <w:trPr>
          <w:trHeight w:val="1837"/>
        </w:trPr>
        <w:tc>
          <w:tcPr>
            <w:tcW w:w="56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5</w:t>
            </w:r>
          </w:p>
        </w:tc>
        <w:tc>
          <w:tcPr>
            <w:tcW w:w="196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 xml:space="preserve">  Установка дорожных пешеходных ограждений по адресу: 2-я ул. Бухвостова 6</w:t>
            </w:r>
          </w:p>
        </w:tc>
        <w:tc>
          <w:tcPr>
            <w:tcW w:w="2793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Выполнение строительно-монтажных работ (СМР)</w:t>
            </w:r>
          </w:p>
        </w:tc>
        <w:tc>
          <w:tcPr>
            <w:tcW w:w="3186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Установка дорожных пешеходных ограждений</w:t>
            </w:r>
          </w:p>
        </w:tc>
        <w:tc>
          <w:tcPr>
            <w:tcW w:w="1109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1</w:t>
            </w:r>
          </w:p>
        </w:tc>
        <w:tc>
          <w:tcPr>
            <w:tcW w:w="3523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объект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658 876,49</w:t>
            </w:r>
            <w:r w:rsidRPr="00B500EB">
              <w:tab/>
            </w:r>
          </w:p>
        </w:tc>
      </w:tr>
    </w:tbl>
    <w:tbl>
      <w:tblPr>
        <w:tblStyle w:val="1"/>
        <w:tblW w:w="14850" w:type="dxa"/>
        <w:tblLook w:val="04A0"/>
      </w:tblPr>
      <w:tblGrid>
        <w:gridCol w:w="13149"/>
        <w:gridCol w:w="1701"/>
      </w:tblGrid>
      <w:tr w:rsidR="006972FB" w:rsidRPr="00B500EB" w:rsidTr="00E259A5">
        <w:trPr>
          <w:trHeight w:val="397"/>
        </w:trPr>
        <w:tc>
          <w:tcPr>
            <w:tcW w:w="1314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658 876,49</w:t>
            </w:r>
            <w:r w:rsidRPr="00B500EB">
              <w:rPr>
                <w:b/>
              </w:rPr>
              <w:tab/>
            </w:r>
          </w:p>
        </w:tc>
      </w:tr>
    </w:tbl>
    <w:tbl>
      <w:tblPr>
        <w:tblStyle w:val="a6"/>
        <w:tblW w:w="14850" w:type="dxa"/>
        <w:tblLook w:val="04A0"/>
      </w:tblPr>
      <w:tblGrid>
        <w:gridCol w:w="569"/>
        <w:gridCol w:w="1969"/>
        <w:gridCol w:w="2793"/>
        <w:gridCol w:w="3186"/>
        <w:gridCol w:w="1109"/>
        <w:gridCol w:w="3523"/>
        <w:gridCol w:w="1701"/>
      </w:tblGrid>
      <w:tr w:rsidR="006972FB" w:rsidRPr="00B500EB" w:rsidTr="00E259A5">
        <w:trPr>
          <w:trHeight w:val="837"/>
        </w:trPr>
        <w:tc>
          <w:tcPr>
            <w:tcW w:w="56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lastRenderedPageBreak/>
              <w:t>6</w:t>
            </w:r>
          </w:p>
        </w:tc>
        <w:tc>
          <w:tcPr>
            <w:tcW w:w="196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 xml:space="preserve">  Установка дорожных пешеходных ограждений по адресу: пересечение 1-й и 3-й улиц Бухвостова</w:t>
            </w:r>
          </w:p>
        </w:tc>
        <w:tc>
          <w:tcPr>
            <w:tcW w:w="2793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Выполнение строительно-монтажных работ (СМР)</w:t>
            </w:r>
          </w:p>
        </w:tc>
        <w:tc>
          <w:tcPr>
            <w:tcW w:w="3186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Установка дорожных пешеходных ограждений</w:t>
            </w:r>
          </w:p>
        </w:tc>
        <w:tc>
          <w:tcPr>
            <w:tcW w:w="1109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1</w:t>
            </w:r>
          </w:p>
        </w:tc>
        <w:tc>
          <w:tcPr>
            <w:tcW w:w="3523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объект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spacing w:after="200" w:line="276" w:lineRule="auto"/>
            </w:pPr>
            <w:r w:rsidRPr="00B500EB">
              <w:t>977 642,82</w:t>
            </w:r>
            <w:r w:rsidRPr="00B500EB">
              <w:tab/>
            </w:r>
            <w:r w:rsidRPr="00B500EB">
              <w:tab/>
            </w:r>
          </w:p>
        </w:tc>
      </w:tr>
    </w:tbl>
    <w:tbl>
      <w:tblPr>
        <w:tblStyle w:val="1"/>
        <w:tblW w:w="14850" w:type="dxa"/>
        <w:tblLook w:val="04A0"/>
      </w:tblPr>
      <w:tblGrid>
        <w:gridCol w:w="13149"/>
        <w:gridCol w:w="1701"/>
      </w:tblGrid>
      <w:tr w:rsidR="006972FB" w:rsidRPr="00B500EB" w:rsidTr="00E259A5">
        <w:trPr>
          <w:trHeight w:val="421"/>
        </w:trPr>
        <w:tc>
          <w:tcPr>
            <w:tcW w:w="13149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ИТОГО по объекту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spacing w:after="200" w:line="276" w:lineRule="auto"/>
              <w:rPr>
                <w:b/>
              </w:rPr>
            </w:pPr>
            <w:r w:rsidRPr="00B500EB">
              <w:rPr>
                <w:b/>
              </w:rPr>
              <w:t>977 642,82</w:t>
            </w:r>
          </w:p>
        </w:tc>
      </w:tr>
      <w:tr w:rsidR="006972FB" w:rsidRPr="00B500EB" w:rsidTr="00E259A5">
        <w:trPr>
          <w:trHeight w:val="375"/>
        </w:trPr>
        <w:tc>
          <w:tcPr>
            <w:tcW w:w="13149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ИТОГО по Мероприятию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rPr>
                <w:b/>
                <w:sz w:val="24"/>
              </w:rPr>
            </w:pPr>
            <w:r w:rsidRPr="00B500EB">
              <w:rPr>
                <w:b/>
                <w:sz w:val="24"/>
              </w:rPr>
              <w:t>4 656 624,14</w:t>
            </w:r>
          </w:p>
        </w:tc>
      </w:tr>
      <w:tr w:rsidR="006972FB" w:rsidRPr="00B500EB" w:rsidTr="00E259A5">
        <w:trPr>
          <w:trHeight w:val="375"/>
        </w:trPr>
        <w:tc>
          <w:tcPr>
            <w:tcW w:w="13149" w:type="dxa"/>
          </w:tcPr>
          <w:p w:rsidR="006972FB" w:rsidRPr="00B500EB" w:rsidRDefault="006972FB" w:rsidP="00E259A5">
            <w:pPr>
              <w:rPr>
                <w:b/>
                <w:sz w:val="28"/>
                <w:szCs w:val="28"/>
              </w:rPr>
            </w:pPr>
            <w:r w:rsidRPr="00B500E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6972FB" w:rsidRPr="00B500EB" w:rsidRDefault="006972FB" w:rsidP="00E259A5">
            <w:pPr>
              <w:rPr>
                <w:b/>
                <w:sz w:val="24"/>
                <w:szCs w:val="28"/>
              </w:rPr>
            </w:pPr>
            <w:r w:rsidRPr="00B500EB">
              <w:rPr>
                <w:b/>
                <w:sz w:val="24"/>
                <w:szCs w:val="28"/>
              </w:rPr>
              <w:t>10 823 183,34</w:t>
            </w:r>
          </w:p>
        </w:tc>
      </w:tr>
    </w:tbl>
    <w:p w:rsidR="006972FB" w:rsidRDefault="006972FB" w:rsidP="006972FB">
      <w:pPr>
        <w:pStyle w:val="a7"/>
        <w:sectPr w:rsidR="006972FB" w:rsidSect="00A12183">
          <w:pgSz w:w="16838" w:h="11906" w:orient="landscape"/>
          <w:pgMar w:top="1276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972FB" w:rsidRDefault="006972FB" w:rsidP="006972FB">
      <w:pPr>
        <w:rPr>
          <w:b/>
        </w:rPr>
      </w:pPr>
    </w:p>
    <w:p w:rsidR="00A60C6D" w:rsidRDefault="00A60C6D"/>
    <w:sectPr w:rsidR="00A60C6D" w:rsidSect="00A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2FB"/>
    <w:rsid w:val="002139D9"/>
    <w:rsid w:val="002D3FCC"/>
    <w:rsid w:val="006972FB"/>
    <w:rsid w:val="00781A57"/>
    <w:rsid w:val="00A60C6D"/>
    <w:rsid w:val="00C96505"/>
    <w:rsid w:val="00F7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72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7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FB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9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9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69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69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69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69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69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72FB"/>
    <w:pPr>
      <w:spacing w:after="0" w:line="240" w:lineRule="auto"/>
    </w:pPr>
  </w:style>
  <w:style w:type="paragraph" w:customStyle="1" w:styleId="ConsPlusNormal">
    <w:name w:val="ConsPlusNormal"/>
    <w:link w:val="ConsPlusNormal0"/>
    <w:rsid w:val="00697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972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2</cp:revision>
  <dcterms:created xsi:type="dcterms:W3CDTF">2018-07-19T10:48:00Z</dcterms:created>
  <dcterms:modified xsi:type="dcterms:W3CDTF">2018-07-19T10:48:00Z</dcterms:modified>
</cp:coreProperties>
</file>